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C3" w:rsidRPr="004A066E" w:rsidRDefault="002E7BC3" w:rsidP="002E7BC3">
      <w:pPr>
        <w:tabs>
          <w:tab w:val="left" w:pos="720"/>
        </w:tabs>
        <w:jc w:val="both"/>
        <w:rPr>
          <w:b/>
          <w:sz w:val="28"/>
          <w:szCs w:val="28"/>
        </w:rPr>
      </w:pPr>
      <w:r w:rsidRPr="004A066E">
        <w:rPr>
          <w:b/>
          <w:sz w:val="28"/>
          <w:szCs w:val="28"/>
        </w:rPr>
        <w:t xml:space="preserve">«Согласовано»            </w:t>
      </w:r>
      <w:r>
        <w:rPr>
          <w:b/>
          <w:sz w:val="28"/>
          <w:szCs w:val="28"/>
        </w:rPr>
        <w:t xml:space="preserve">          </w:t>
      </w:r>
      <w:r w:rsidRPr="004A066E">
        <w:rPr>
          <w:b/>
          <w:sz w:val="28"/>
          <w:szCs w:val="28"/>
        </w:rPr>
        <w:t xml:space="preserve">    «Согласовано»                            «Согласовано»</w:t>
      </w:r>
    </w:p>
    <w:p w:rsidR="00AC7B18" w:rsidRDefault="002E7BC3" w:rsidP="00AC7B18">
      <w:pPr>
        <w:tabs>
          <w:tab w:val="left" w:pos="720"/>
        </w:tabs>
        <w:jc w:val="both"/>
      </w:pPr>
      <w:r w:rsidRPr="004A066E">
        <w:t xml:space="preserve">Руководитель МО                  </w:t>
      </w:r>
      <w:r>
        <w:t xml:space="preserve">                </w:t>
      </w:r>
      <w:r w:rsidRPr="004A066E">
        <w:t xml:space="preserve"> Заместитель                                      </w:t>
      </w:r>
      <w:r>
        <w:t xml:space="preserve">       </w:t>
      </w:r>
      <w:r w:rsidRPr="004A066E">
        <w:t xml:space="preserve"> </w:t>
      </w:r>
      <w:r w:rsidR="009B189A">
        <w:t xml:space="preserve">   </w:t>
      </w:r>
      <w:r w:rsidRPr="004A066E">
        <w:t xml:space="preserve">Директор  </w:t>
      </w:r>
      <w:r w:rsidR="00AC7B18">
        <w:t xml:space="preserve">  </w:t>
      </w:r>
    </w:p>
    <w:p w:rsidR="002E7BC3" w:rsidRPr="004A066E" w:rsidRDefault="00AC7B18" w:rsidP="00AC7B18">
      <w:pPr>
        <w:tabs>
          <w:tab w:val="left" w:pos="720"/>
        </w:tabs>
        <w:jc w:val="both"/>
      </w:pPr>
      <w:r>
        <w:t xml:space="preserve">  </w:t>
      </w:r>
      <w:r w:rsidRPr="00AC7B18">
        <w:t>МБОУ «</w:t>
      </w:r>
      <w:r w:rsidR="00E8382D">
        <w:t>Школа №98»</w:t>
      </w:r>
      <w:r w:rsidR="002E7BC3" w:rsidRPr="004A066E">
        <w:t xml:space="preserve">           </w:t>
      </w:r>
      <w:r>
        <w:t xml:space="preserve">           </w:t>
      </w:r>
      <w:r w:rsidR="002E7BC3" w:rsidRPr="004A066E">
        <w:t>директора по УР</w:t>
      </w:r>
      <w:r w:rsidR="00504CB6">
        <w:t xml:space="preserve">             </w:t>
      </w:r>
      <w:r w:rsidR="002E7BC3" w:rsidRPr="004A066E">
        <w:t xml:space="preserve">                          </w:t>
      </w:r>
      <w:r w:rsidR="002E7BC3">
        <w:t xml:space="preserve"> </w:t>
      </w:r>
      <w:r>
        <w:t xml:space="preserve">  </w:t>
      </w:r>
      <w:r w:rsidR="002E7BC3">
        <w:t xml:space="preserve"> </w:t>
      </w:r>
      <w:r w:rsidR="002E7BC3" w:rsidRPr="004A066E">
        <w:t xml:space="preserve"> М</w:t>
      </w:r>
      <w:r w:rsidR="009B189A">
        <w:t>Б</w:t>
      </w:r>
      <w:r w:rsidR="002E7BC3" w:rsidRPr="004A066E">
        <w:t>ОУ «</w:t>
      </w:r>
      <w:r w:rsidR="00E8382D">
        <w:t>Школа №98</w:t>
      </w:r>
      <w:r w:rsidR="002E7BC3" w:rsidRPr="004A066E">
        <w:t>»</w:t>
      </w:r>
    </w:p>
    <w:p w:rsidR="002E7BC3" w:rsidRPr="004A066E" w:rsidRDefault="002E7BC3" w:rsidP="002E7BC3">
      <w:pPr>
        <w:tabs>
          <w:tab w:val="left" w:pos="720"/>
          <w:tab w:val="left" w:pos="3119"/>
        </w:tabs>
        <w:jc w:val="both"/>
      </w:pPr>
      <w:r>
        <w:t xml:space="preserve">_______/ </w:t>
      </w:r>
      <w:proofErr w:type="spellStart"/>
      <w:r w:rsidR="00061483">
        <w:t>Бастракова</w:t>
      </w:r>
      <w:proofErr w:type="spellEnd"/>
      <w:r w:rsidR="00061483">
        <w:t xml:space="preserve"> И</w:t>
      </w:r>
      <w:r w:rsidR="009B189A">
        <w:t>.</w:t>
      </w:r>
      <w:r w:rsidR="00061483">
        <w:t>В.</w:t>
      </w:r>
      <w:r w:rsidRPr="004A066E">
        <w:t xml:space="preserve">/    </w:t>
      </w:r>
      <w:r>
        <w:t xml:space="preserve">               </w:t>
      </w:r>
      <w:r w:rsidR="009B189A">
        <w:t xml:space="preserve">   </w:t>
      </w:r>
      <w:r>
        <w:t xml:space="preserve"> </w:t>
      </w:r>
      <w:r w:rsidRPr="004A066E">
        <w:t>М</w:t>
      </w:r>
      <w:r w:rsidR="009B189A">
        <w:t>Б</w:t>
      </w:r>
      <w:r w:rsidRPr="004A066E">
        <w:t>ОУ «</w:t>
      </w:r>
      <w:r w:rsidR="00E8382D">
        <w:t>Школа №98</w:t>
      </w:r>
      <w:r w:rsidRPr="004A066E">
        <w:t xml:space="preserve">»            </w:t>
      </w:r>
      <w:r>
        <w:t xml:space="preserve">               ________/</w:t>
      </w:r>
      <w:proofErr w:type="spellStart"/>
      <w:r w:rsidR="00E8382D">
        <w:t>Замалдинов</w:t>
      </w:r>
      <w:proofErr w:type="spellEnd"/>
      <w:r w:rsidR="00E8382D">
        <w:t xml:space="preserve"> А.Т.</w:t>
      </w:r>
    </w:p>
    <w:p w:rsidR="002E7BC3" w:rsidRPr="004A066E" w:rsidRDefault="002E7BC3" w:rsidP="002E7BC3">
      <w:pPr>
        <w:tabs>
          <w:tab w:val="left" w:pos="720"/>
          <w:tab w:val="left" w:pos="3270"/>
        </w:tabs>
        <w:jc w:val="both"/>
      </w:pPr>
      <w:r w:rsidRPr="004A066E">
        <w:t xml:space="preserve">                 </w:t>
      </w:r>
      <w:r>
        <w:t xml:space="preserve">                                                </w:t>
      </w:r>
      <w:r w:rsidRPr="004A066E">
        <w:t xml:space="preserve"> ______/ </w:t>
      </w:r>
      <w:proofErr w:type="spellStart"/>
      <w:r w:rsidR="00504CB6">
        <w:t>Бикмуллин</w:t>
      </w:r>
      <w:proofErr w:type="spellEnd"/>
      <w:r w:rsidR="00504CB6">
        <w:t xml:space="preserve"> И.К.</w:t>
      </w:r>
    </w:p>
    <w:p w:rsidR="002E7BC3" w:rsidRPr="004A066E" w:rsidRDefault="002E7BC3" w:rsidP="002E7BC3">
      <w:pPr>
        <w:tabs>
          <w:tab w:val="left" w:pos="720"/>
          <w:tab w:val="left" w:pos="3270"/>
        </w:tabs>
        <w:jc w:val="both"/>
      </w:pPr>
      <w:r w:rsidRPr="004A066E">
        <w:t>Протокол №______</w:t>
      </w:r>
      <w:proofErr w:type="gramStart"/>
      <w:r w:rsidRPr="004A066E">
        <w:t>от</w:t>
      </w:r>
      <w:proofErr w:type="gramEnd"/>
      <w:r w:rsidRPr="004A066E">
        <w:tab/>
        <w:t xml:space="preserve">                                                        </w:t>
      </w:r>
      <w:r>
        <w:t xml:space="preserve">                      </w:t>
      </w:r>
      <w:r w:rsidRPr="004A066E">
        <w:t>Приказ №______от</w:t>
      </w:r>
    </w:p>
    <w:p w:rsidR="002E7BC3" w:rsidRPr="004A066E" w:rsidRDefault="00A239A3" w:rsidP="002E7BC3">
      <w:pPr>
        <w:tabs>
          <w:tab w:val="left" w:pos="720"/>
          <w:tab w:val="left" w:pos="3270"/>
        </w:tabs>
        <w:jc w:val="both"/>
      </w:pPr>
      <w:r>
        <w:t xml:space="preserve">«___»              </w:t>
      </w:r>
      <w:r w:rsidR="00DB07FE">
        <w:t xml:space="preserve"> 201</w:t>
      </w:r>
      <w:r w:rsidR="00E8382D">
        <w:t>4</w:t>
      </w:r>
      <w:r w:rsidR="002E7BC3" w:rsidRPr="004A066E">
        <w:t xml:space="preserve"> г.             </w:t>
      </w:r>
      <w:r w:rsidR="002E7BC3">
        <w:t xml:space="preserve">               </w:t>
      </w:r>
      <w:r w:rsidR="002E7BC3" w:rsidRPr="004A066E">
        <w:t xml:space="preserve"> </w:t>
      </w:r>
      <w:r>
        <w:t xml:space="preserve">«___»              </w:t>
      </w:r>
      <w:r w:rsidR="00DB07FE">
        <w:t xml:space="preserve"> 201</w:t>
      </w:r>
      <w:r w:rsidR="00E8382D">
        <w:t>4</w:t>
      </w:r>
      <w:r w:rsidR="002E7BC3" w:rsidRPr="004A066E">
        <w:t xml:space="preserve"> г.                       </w:t>
      </w:r>
      <w:r w:rsidR="002E7BC3">
        <w:t xml:space="preserve">      </w:t>
      </w:r>
      <w:r w:rsidR="002E7BC3" w:rsidRPr="004A066E">
        <w:t xml:space="preserve"> «___»</w:t>
      </w:r>
      <w:r>
        <w:t xml:space="preserve">                 </w:t>
      </w:r>
      <w:r w:rsidR="00DB07FE">
        <w:t>201</w:t>
      </w:r>
      <w:r w:rsidR="00E8382D">
        <w:t>4</w:t>
      </w:r>
      <w:r w:rsidR="002E7BC3" w:rsidRPr="004A066E">
        <w:t xml:space="preserve"> г.</w:t>
      </w: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52BCD" w:rsidRDefault="00252BCD" w:rsidP="002E7BC3">
      <w:pPr>
        <w:tabs>
          <w:tab w:val="left" w:pos="720"/>
        </w:tabs>
        <w:jc w:val="both"/>
      </w:pPr>
    </w:p>
    <w:p w:rsidR="00252BCD" w:rsidRDefault="00252BCD" w:rsidP="002E7BC3">
      <w:pPr>
        <w:tabs>
          <w:tab w:val="left" w:pos="720"/>
        </w:tabs>
        <w:jc w:val="both"/>
      </w:pPr>
    </w:p>
    <w:p w:rsidR="00252BCD" w:rsidRDefault="00252BCD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r w:rsidRPr="004A066E">
        <w:rPr>
          <w:b/>
          <w:sz w:val="28"/>
          <w:szCs w:val="28"/>
        </w:rPr>
        <w:t>РАБОЧАЯ ПРОГРАММА</w:t>
      </w:r>
    </w:p>
    <w:p w:rsidR="002E7BC3" w:rsidRPr="004A066E" w:rsidRDefault="002E7BC3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r w:rsidRPr="004A066E">
        <w:rPr>
          <w:b/>
          <w:sz w:val="28"/>
          <w:szCs w:val="28"/>
        </w:rPr>
        <w:t>учебного предмета</w:t>
      </w:r>
    </w:p>
    <w:p w:rsidR="00E8382D" w:rsidRDefault="002E7BC3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r w:rsidRPr="004A066E">
        <w:rPr>
          <w:b/>
          <w:sz w:val="28"/>
          <w:szCs w:val="28"/>
        </w:rPr>
        <w:t>М</w:t>
      </w:r>
      <w:r w:rsidR="00E8382D">
        <w:rPr>
          <w:b/>
          <w:sz w:val="28"/>
          <w:szCs w:val="28"/>
        </w:rPr>
        <w:t>Б</w:t>
      </w:r>
      <w:r w:rsidRPr="004A066E">
        <w:rPr>
          <w:b/>
          <w:sz w:val="28"/>
          <w:szCs w:val="28"/>
        </w:rPr>
        <w:t>ОУ «</w:t>
      </w:r>
      <w:r w:rsidR="00E8382D">
        <w:rPr>
          <w:b/>
          <w:sz w:val="28"/>
          <w:szCs w:val="28"/>
        </w:rPr>
        <w:t xml:space="preserve">Средняя общеобразовательная школа №98 </w:t>
      </w:r>
    </w:p>
    <w:p w:rsidR="002E7BC3" w:rsidRPr="004A066E" w:rsidRDefault="00E8382D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5375B">
        <w:rPr>
          <w:b/>
          <w:sz w:val="28"/>
          <w:szCs w:val="28"/>
        </w:rPr>
        <w:t>татарско-русская</w:t>
      </w:r>
      <w:r>
        <w:rPr>
          <w:b/>
          <w:sz w:val="28"/>
          <w:szCs w:val="28"/>
        </w:rPr>
        <w:t>)</w:t>
      </w:r>
      <w:r w:rsidR="002E7BC3" w:rsidRPr="004A066E">
        <w:rPr>
          <w:b/>
          <w:sz w:val="28"/>
          <w:szCs w:val="28"/>
        </w:rPr>
        <w:t>»</w:t>
      </w:r>
    </w:p>
    <w:p w:rsidR="002E7BC3" w:rsidRDefault="002E7BC3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Бикмуллина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Инсафа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Кабировича</w:t>
      </w:r>
      <w:proofErr w:type="spellEnd"/>
    </w:p>
    <w:p w:rsidR="002E7BC3" w:rsidRDefault="009B189A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73144">
        <w:rPr>
          <w:b/>
          <w:sz w:val="28"/>
          <w:szCs w:val="28"/>
        </w:rPr>
        <w:t>И</w:t>
      </w:r>
      <w:r w:rsidR="002E7BC3">
        <w:rPr>
          <w:b/>
          <w:sz w:val="28"/>
          <w:szCs w:val="28"/>
        </w:rPr>
        <w:t xml:space="preserve">стории </w:t>
      </w:r>
    </w:p>
    <w:p w:rsidR="002E7BC3" w:rsidRPr="004A066E" w:rsidRDefault="002E7BC3" w:rsidP="002E7BC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72CBC">
        <w:rPr>
          <w:b/>
          <w:sz w:val="28"/>
          <w:szCs w:val="28"/>
        </w:rPr>
        <w:t>7</w:t>
      </w:r>
      <w:r w:rsidR="009B189A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классов</w:t>
      </w:r>
    </w:p>
    <w:p w:rsidR="002E7BC3" w:rsidRPr="004A066E" w:rsidRDefault="002E7BC3" w:rsidP="002E7BC3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2E7BC3" w:rsidRPr="004A066E" w:rsidRDefault="002E7BC3" w:rsidP="002E7BC3">
      <w:pPr>
        <w:tabs>
          <w:tab w:val="left" w:pos="720"/>
        </w:tabs>
        <w:jc w:val="both"/>
        <w:rPr>
          <w:sz w:val="28"/>
          <w:szCs w:val="28"/>
        </w:rPr>
      </w:pPr>
    </w:p>
    <w:p w:rsidR="002E7BC3" w:rsidRPr="004A066E" w:rsidRDefault="002E7BC3" w:rsidP="002E7BC3">
      <w:pPr>
        <w:tabs>
          <w:tab w:val="left" w:pos="720"/>
        </w:tabs>
        <w:jc w:val="both"/>
        <w:rPr>
          <w:sz w:val="28"/>
          <w:szCs w:val="28"/>
        </w:rPr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ind w:left="6372"/>
        <w:jc w:val="both"/>
      </w:pPr>
      <w:r w:rsidRPr="004A066E">
        <w:t xml:space="preserve">Рассмотрено на заседании </w:t>
      </w:r>
    </w:p>
    <w:p w:rsidR="002E7BC3" w:rsidRPr="004A066E" w:rsidRDefault="002E7BC3" w:rsidP="002E7BC3">
      <w:pPr>
        <w:tabs>
          <w:tab w:val="left" w:pos="720"/>
        </w:tabs>
        <w:ind w:left="6372"/>
        <w:jc w:val="both"/>
      </w:pPr>
      <w:r w:rsidRPr="004A066E">
        <w:t>педагогического совета</w:t>
      </w:r>
    </w:p>
    <w:p w:rsidR="002E7BC3" w:rsidRPr="004A066E" w:rsidRDefault="002E7BC3" w:rsidP="002E7BC3">
      <w:pPr>
        <w:tabs>
          <w:tab w:val="left" w:pos="720"/>
        </w:tabs>
        <w:ind w:left="6372"/>
        <w:jc w:val="both"/>
      </w:pPr>
      <w:r w:rsidRPr="004A066E">
        <w:t>протокол № ___</w:t>
      </w:r>
    </w:p>
    <w:p w:rsidR="002E7BC3" w:rsidRPr="004A066E" w:rsidRDefault="002E7BC3" w:rsidP="002E7BC3">
      <w:pPr>
        <w:tabs>
          <w:tab w:val="left" w:pos="720"/>
        </w:tabs>
        <w:ind w:left="6372"/>
        <w:jc w:val="both"/>
      </w:pPr>
      <w:r>
        <w:t xml:space="preserve">«__»___________ 20  </w:t>
      </w:r>
      <w:r w:rsidRPr="004A066E">
        <w:t xml:space="preserve"> г.</w:t>
      </w: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tabs>
          <w:tab w:val="left" w:pos="720"/>
        </w:tabs>
        <w:jc w:val="both"/>
      </w:pPr>
    </w:p>
    <w:p w:rsidR="002E7BC3" w:rsidRPr="00BD2DDA" w:rsidRDefault="002E7BC3" w:rsidP="002E7BC3">
      <w:pPr>
        <w:tabs>
          <w:tab w:val="left" w:pos="720"/>
        </w:tabs>
        <w:jc w:val="both"/>
      </w:pPr>
    </w:p>
    <w:p w:rsidR="002E7BC3" w:rsidRPr="00BD2DDA" w:rsidRDefault="002E7BC3" w:rsidP="002E7BC3">
      <w:pPr>
        <w:tabs>
          <w:tab w:val="left" w:pos="720"/>
        </w:tabs>
        <w:jc w:val="both"/>
      </w:pPr>
    </w:p>
    <w:p w:rsidR="002E7BC3" w:rsidRPr="002E7BC3" w:rsidRDefault="002E7BC3" w:rsidP="002E7BC3">
      <w:pPr>
        <w:tabs>
          <w:tab w:val="left" w:pos="720"/>
        </w:tabs>
        <w:jc w:val="both"/>
      </w:pPr>
    </w:p>
    <w:p w:rsidR="002E7BC3" w:rsidRPr="004A066E" w:rsidRDefault="002E7BC3" w:rsidP="002E7BC3">
      <w:pPr>
        <w:tabs>
          <w:tab w:val="left" w:pos="720"/>
        </w:tabs>
        <w:jc w:val="both"/>
      </w:pPr>
    </w:p>
    <w:p w:rsidR="002E7BC3" w:rsidRDefault="002E7BC3" w:rsidP="002E7BC3">
      <w:pPr>
        <w:jc w:val="center"/>
      </w:pPr>
      <w:r>
        <w:t>201</w:t>
      </w:r>
      <w:r w:rsidR="00573144">
        <w:t>4</w:t>
      </w:r>
      <w:r>
        <w:t>/201</w:t>
      </w:r>
      <w:r w:rsidR="00573144">
        <w:t>5</w:t>
      </w:r>
      <w:r w:rsidRPr="004A066E">
        <w:t xml:space="preserve"> учебный год</w:t>
      </w:r>
      <w:r>
        <w:t>.</w:t>
      </w:r>
    </w:p>
    <w:p w:rsidR="002E7BC3" w:rsidRPr="002E7BC3" w:rsidRDefault="002E7BC3" w:rsidP="002E7BC3">
      <w:pPr>
        <w:jc w:val="center"/>
      </w:pPr>
    </w:p>
    <w:p w:rsidR="007666B2" w:rsidRPr="00E57C1E" w:rsidRDefault="00BD2DDA" w:rsidP="00E57C1E">
      <w:pPr>
        <w:spacing w:line="360" w:lineRule="auto"/>
        <w:ind w:firstLine="284"/>
        <w:jc w:val="center"/>
        <w:rPr>
          <w:sz w:val="28"/>
          <w:szCs w:val="28"/>
        </w:rPr>
      </w:pPr>
      <w:r w:rsidRPr="00BD2DDA">
        <w:rPr>
          <w:b/>
          <w:bCs/>
          <w:color w:val="000000"/>
          <w:spacing w:val="-10"/>
          <w:sz w:val="28"/>
          <w:szCs w:val="28"/>
        </w:rPr>
        <w:t>Пояснительная записка</w:t>
      </w:r>
    </w:p>
    <w:p w:rsidR="009B189A" w:rsidRDefault="00BD2DDA" w:rsidP="007666B2">
      <w:pPr>
        <w:spacing w:line="360" w:lineRule="auto"/>
        <w:ind w:firstLine="284"/>
      </w:pPr>
      <w:r>
        <w:t xml:space="preserve">Программа составлена на </w:t>
      </w:r>
      <w:r w:rsidR="009B189A">
        <w:t>основе:</w:t>
      </w:r>
    </w:p>
    <w:p w:rsidR="001125B7" w:rsidRDefault="00572CBC" w:rsidP="001125B7">
      <w:pPr>
        <w:spacing w:line="360" w:lineRule="auto"/>
        <w:ind w:firstLine="284"/>
      </w:pPr>
      <w:proofErr w:type="gramStart"/>
      <w:r>
        <w:t>Федерального</w:t>
      </w:r>
      <w:r w:rsidR="001125B7">
        <w:t xml:space="preserve"> государственн</w:t>
      </w:r>
      <w:r>
        <w:t xml:space="preserve">ого </w:t>
      </w:r>
      <w:r w:rsidR="001125B7">
        <w:t>образовательн</w:t>
      </w:r>
      <w:r>
        <w:t>ого</w:t>
      </w:r>
      <w:r w:rsidR="001125B7">
        <w:t xml:space="preserve"> стандарт</w:t>
      </w:r>
      <w:r>
        <w:t xml:space="preserve">а </w:t>
      </w:r>
      <w:r w:rsidR="001125B7">
        <w:t xml:space="preserve">основного общего образования (утвержден приказом </w:t>
      </w:r>
      <w:proofErr w:type="spellStart"/>
      <w:r w:rsidR="001125B7">
        <w:t>Минобрнауки</w:t>
      </w:r>
      <w:proofErr w:type="spellEnd"/>
      <w:r w:rsidR="001125B7">
        <w:t xml:space="preserve"> России от 17 декабря 2010 г. № 1897,</w:t>
      </w:r>
      <w:proofErr w:type="gramEnd"/>
    </w:p>
    <w:p w:rsidR="001125B7" w:rsidRDefault="001125B7" w:rsidP="001125B7">
      <w:pPr>
        <w:spacing w:line="360" w:lineRule="auto"/>
        <w:ind w:firstLine="284"/>
      </w:pPr>
      <w:r>
        <w:t>приказа МО и Н РТ от 09.07.2012 №4154/12 «Об утверждении базисного и примерных учебных планов для образовательных учреждений РТ, реализующих программы начального общего и основного общего образования»;</w:t>
      </w:r>
    </w:p>
    <w:p w:rsidR="009B189A" w:rsidRDefault="001125B7" w:rsidP="001125B7">
      <w:pPr>
        <w:spacing w:line="360" w:lineRule="auto"/>
        <w:ind w:firstLine="284"/>
      </w:pPr>
      <w:r>
        <w:t>федеральным перечнем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B83176" w:rsidRDefault="005D4284" w:rsidP="001125B7">
      <w:pPr>
        <w:spacing w:line="360" w:lineRule="auto"/>
        <w:ind w:firstLine="284"/>
      </w:pPr>
      <w:r>
        <w:t>г</w:t>
      </w:r>
      <w:r w:rsidR="00B83176">
        <w:t xml:space="preserve">одового учебного </w:t>
      </w:r>
      <w:proofErr w:type="spellStart"/>
      <w:r w:rsidR="00B83176">
        <w:t>каледарного</w:t>
      </w:r>
      <w:proofErr w:type="spellEnd"/>
      <w:r w:rsidR="00B83176">
        <w:t xml:space="preserve"> графика МБОУ «Школа №98» на 2014-2015 учебный год</w:t>
      </w:r>
    </w:p>
    <w:p w:rsidR="00E84429" w:rsidRDefault="00E84429" w:rsidP="00E84429">
      <w:pPr>
        <w:pStyle w:val="a3"/>
        <w:spacing w:line="360" w:lineRule="auto"/>
      </w:pPr>
      <w:r>
        <w:t xml:space="preserve">  </w:t>
      </w:r>
      <w:r w:rsidR="00061483">
        <w:t xml:space="preserve"> Всеобщая история</w:t>
      </w:r>
      <w:r w:rsidRPr="00C03038">
        <w:t xml:space="preserve"> </w:t>
      </w:r>
      <w:r w:rsidR="00F301C8" w:rsidRPr="00C03038">
        <w:t xml:space="preserve">учебник </w:t>
      </w:r>
      <w:r w:rsidRPr="00C03038">
        <w:t xml:space="preserve">для </w:t>
      </w:r>
      <w:r w:rsidR="00061483">
        <w:t>7</w:t>
      </w:r>
      <w:r w:rsidRPr="00C03038">
        <w:t xml:space="preserve"> </w:t>
      </w:r>
      <w:proofErr w:type="spellStart"/>
      <w:r w:rsidRPr="00C03038">
        <w:t>кл</w:t>
      </w:r>
      <w:proofErr w:type="spellEnd"/>
      <w:r w:rsidRPr="00C03038">
        <w:t>. /</w:t>
      </w:r>
      <w:proofErr w:type="spellStart"/>
      <w:r w:rsidR="00061483">
        <w:t>Д.Д.Данилов</w:t>
      </w:r>
      <w:proofErr w:type="spellEnd"/>
      <w:r w:rsidR="00061483">
        <w:t xml:space="preserve">, </w:t>
      </w:r>
      <w:proofErr w:type="spellStart"/>
      <w:r w:rsidR="00061483">
        <w:t>С.С.Кузнецова</w:t>
      </w:r>
      <w:proofErr w:type="spellEnd"/>
      <w:r w:rsidR="00061483">
        <w:t xml:space="preserve"> и др. </w:t>
      </w:r>
      <w:r>
        <w:t xml:space="preserve"> </w:t>
      </w:r>
      <w:proofErr w:type="spellStart"/>
      <w:proofErr w:type="gramStart"/>
      <w:r>
        <w:t>изд</w:t>
      </w:r>
      <w:proofErr w:type="spellEnd"/>
      <w:proofErr w:type="gramEnd"/>
      <w:r>
        <w:t xml:space="preserve"> – М.: </w:t>
      </w:r>
      <w:proofErr w:type="spellStart"/>
      <w:r w:rsidR="00F301C8">
        <w:t>Баласс</w:t>
      </w:r>
      <w:proofErr w:type="spellEnd"/>
      <w:r>
        <w:t>, 2012</w:t>
      </w:r>
      <w:r w:rsidRPr="00C03038">
        <w:t>.</w:t>
      </w:r>
    </w:p>
    <w:p w:rsidR="00E84429" w:rsidRDefault="00F301C8" w:rsidP="00E84429">
      <w:pPr>
        <w:pStyle w:val="a3"/>
        <w:spacing w:line="360" w:lineRule="auto"/>
      </w:pPr>
      <w:r>
        <w:t xml:space="preserve">   История России конец </w:t>
      </w:r>
      <w:r>
        <w:rPr>
          <w:lang w:val="en-US"/>
        </w:rPr>
        <w:t>XVI</w:t>
      </w:r>
      <w:r w:rsidRPr="00F301C8">
        <w:t>-</w:t>
      </w:r>
      <w:r>
        <w:rPr>
          <w:lang w:val="en-US"/>
        </w:rPr>
        <w:t>XVIII</w:t>
      </w:r>
      <w:r w:rsidRPr="00F301C8">
        <w:t xml:space="preserve"> </w:t>
      </w:r>
      <w:r>
        <w:t>век. А.А. Данилов, Л.Г. Косулина, учебник для общеобразовательных учреждений Москва</w:t>
      </w:r>
      <w:r w:rsidR="00E84429">
        <w:t xml:space="preserve">: </w:t>
      </w:r>
      <w:r>
        <w:t>Просвещение</w:t>
      </w:r>
      <w:r w:rsidR="00E84429">
        <w:t xml:space="preserve">, 2011 </w:t>
      </w:r>
    </w:p>
    <w:p w:rsidR="00F301C8" w:rsidRPr="00D93CEB" w:rsidRDefault="00F301C8" w:rsidP="00E84429">
      <w:pPr>
        <w:pStyle w:val="a3"/>
        <w:spacing w:line="360" w:lineRule="auto"/>
      </w:pPr>
      <w:r>
        <w:t xml:space="preserve">   История Татарстана вторая половина </w:t>
      </w:r>
      <w:r w:rsidR="00D93CEB">
        <w:rPr>
          <w:lang w:val="en-US"/>
        </w:rPr>
        <w:t>XVI</w:t>
      </w:r>
      <w:r w:rsidR="00D93CEB" w:rsidRPr="00D93CEB">
        <w:t>-</w:t>
      </w:r>
      <w:r w:rsidR="00D93CEB">
        <w:rPr>
          <w:lang w:val="en-US"/>
        </w:rPr>
        <w:t>XVIII</w:t>
      </w:r>
      <w:r w:rsidR="00D93CEB" w:rsidRPr="00D93CEB">
        <w:t xml:space="preserve"> </w:t>
      </w:r>
      <w:r w:rsidR="00D93CEB">
        <w:t xml:space="preserve">века, </w:t>
      </w:r>
      <w:proofErr w:type="spellStart"/>
      <w:r w:rsidR="00D93CEB">
        <w:t>И.А.Гилязов</w:t>
      </w:r>
      <w:proofErr w:type="spellEnd"/>
      <w:r w:rsidR="00D93CEB">
        <w:t xml:space="preserve">, </w:t>
      </w:r>
      <w:proofErr w:type="spellStart"/>
      <w:r w:rsidR="00D93CEB">
        <w:t>В.И.Пискарев</w:t>
      </w:r>
      <w:proofErr w:type="spellEnd"/>
      <w:r w:rsidR="00D93CEB">
        <w:t xml:space="preserve">; Казань изд. </w:t>
      </w:r>
      <w:proofErr w:type="spellStart"/>
      <w:r w:rsidR="00D93CEB">
        <w:t>Хэтер</w:t>
      </w:r>
      <w:proofErr w:type="spellEnd"/>
      <w:r w:rsidR="00D93CEB">
        <w:t xml:space="preserve"> 2012</w:t>
      </w:r>
    </w:p>
    <w:p w:rsidR="00BD2DDA" w:rsidRDefault="00BD2DDA" w:rsidP="00BD2DDA">
      <w:pPr>
        <w:spacing w:line="360" w:lineRule="auto"/>
        <w:ind w:firstLine="284"/>
      </w:pPr>
      <w:r>
        <w:t xml:space="preserve">Данное </w:t>
      </w:r>
      <w:r w:rsidR="00050A72">
        <w:t>рабочая программа</w:t>
      </w:r>
      <w:r w:rsidR="009B189A">
        <w:t xml:space="preserve"> курса «История» </w:t>
      </w:r>
      <w:r>
        <w:t>предназ</w:t>
      </w:r>
      <w:r w:rsidR="00BD5670">
        <w:t>начена</w:t>
      </w:r>
      <w:r w:rsidR="00252BCD">
        <w:t xml:space="preserve"> для учащихся </w:t>
      </w:r>
      <w:r w:rsidR="005D4284">
        <w:t>7</w:t>
      </w:r>
      <w:r w:rsidR="009B189A">
        <w:t xml:space="preserve">-х </w:t>
      </w:r>
      <w:r w:rsidR="00252BCD">
        <w:t xml:space="preserve"> классов М</w:t>
      </w:r>
      <w:r w:rsidR="009B189A">
        <w:t>Б</w:t>
      </w:r>
      <w:r>
        <w:t xml:space="preserve">ОУ </w:t>
      </w:r>
      <w:r w:rsidR="00B21939">
        <w:t xml:space="preserve"> «Школа №98»</w:t>
      </w:r>
      <w:r>
        <w:t>. Изучение курса рассчитано на</w:t>
      </w:r>
      <w:r w:rsidR="00FC5E96">
        <w:t xml:space="preserve"> </w:t>
      </w:r>
      <w:r w:rsidR="009B189A">
        <w:t>70</w:t>
      </w:r>
      <w:r w:rsidR="00FC5E96">
        <w:t xml:space="preserve">  час</w:t>
      </w:r>
      <w:r w:rsidR="009B189A">
        <w:t>ов</w:t>
      </w:r>
      <w:r w:rsidR="00417823">
        <w:t xml:space="preserve">, по 2 учебных часа в </w:t>
      </w:r>
      <w:bookmarkStart w:id="0" w:name="_GoBack"/>
      <w:bookmarkEnd w:id="0"/>
      <w:r w:rsidR="00417823">
        <w:t>неделю.</w:t>
      </w:r>
    </w:p>
    <w:p w:rsidR="00050A72" w:rsidRDefault="00050A72" w:rsidP="00BD2DDA">
      <w:pPr>
        <w:spacing w:line="360" w:lineRule="auto"/>
        <w:ind w:firstLine="284"/>
        <w:rPr>
          <w:b/>
        </w:rPr>
      </w:pPr>
    </w:p>
    <w:p w:rsidR="00BD2DDA" w:rsidRPr="008A0405" w:rsidRDefault="00BD2DDA" w:rsidP="00BD2DDA">
      <w:pPr>
        <w:spacing w:line="360" w:lineRule="auto"/>
        <w:ind w:firstLine="284"/>
        <w:rPr>
          <w:b/>
        </w:rPr>
      </w:pPr>
      <w:r w:rsidRPr="008A0405">
        <w:rPr>
          <w:b/>
        </w:rPr>
        <w:t>Цели курса:</w:t>
      </w:r>
    </w:p>
    <w:p w:rsidR="00050A72" w:rsidRPr="00357E55" w:rsidRDefault="00E57C1E" w:rsidP="00357E55">
      <w:pPr>
        <w:pStyle w:val="a3"/>
        <w:spacing w:line="360" w:lineRule="auto"/>
        <w:ind w:firstLine="284"/>
      </w:pPr>
      <w:proofErr w:type="gramStart"/>
      <w:r>
        <w:rPr>
          <w:shd w:val="clear" w:color="auto" w:fill="FFFFFF"/>
        </w:rPr>
        <w:t>Ф</w:t>
      </w:r>
      <w:r w:rsidR="00357E55" w:rsidRPr="00357E55">
        <w:rPr>
          <w:shd w:val="clear" w:color="auto" w:fill="FFFFFF"/>
        </w:rPr>
        <w:t>ормирование</w:t>
      </w:r>
      <w:r w:rsidR="00357E55" w:rsidRPr="00357E55">
        <w:rPr>
          <w:rStyle w:val="apple-converted-space"/>
          <w:b/>
          <w:bCs/>
          <w:color w:val="383E44"/>
          <w:shd w:val="clear" w:color="auto" w:fill="FFFFFF"/>
        </w:rPr>
        <w:t> </w:t>
      </w:r>
      <w:r w:rsidR="00357E55" w:rsidRPr="00357E55">
        <w:rPr>
          <w:shd w:val="clear" w:color="auto" w:fill="FFFFFF"/>
        </w:rPr>
        <w:t>мировоззренческой,</w:t>
      </w:r>
      <w:r w:rsidR="00357E55" w:rsidRPr="00357E55">
        <w:rPr>
          <w:rStyle w:val="apple-converted-space"/>
          <w:b/>
          <w:bCs/>
          <w:color w:val="383E44"/>
          <w:shd w:val="clear" w:color="auto" w:fill="FFFFFF"/>
        </w:rPr>
        <w:t> </w:t>
      </w:r>
      <w:r w:rsidR="00357E55" w:rsidRPr="00357E55">
        <w:rPr>
          <w:shd w:val="clear" w:color="auto" w:fill="FFFFFF"/>
        </w:rPr>
        <w:t>ценностно-смысловой сферы обучающихся, понимание основных принципов жизни общества, роли окружающей среды  как важного фактора формирования качеств личности, ее социализации;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  <w:proofErr w:type="gramEnd"/>
    </w:p>
    <w:p w:rsidR="00357E55" w:rsidRDefault="00357E55" w:rsidP="00050A72">
      <w:pPr>
        <w:spacing w:line="360" w:lineRule="auto"/>
        <w:ind w:firstLine="284"/>
        <w:rPr>
          <w:b/>
        </w:rPr>
      </w:pPr>
    </w:p>
    <w:p w:rsidR="00050A72" w:rsidRPr="008A0405" w:rsidRDefault="00BD2DDA" w:rsidP="00050A72">
      <w:pPr>
        <w:spacing w:line="360" w:lineRule="auto"/>
        <w:ind w:firstLine="284"/>
        <w:rPr>
          <w:b/>
        </w:rPr>
      </w:pPr>
      <w:r w:rsidRPr="008A0405">
        <w:rPr>
          <w:b/>
        </w:rPr>
        <w:t>Задачи курса:</w:t>
      </w:r>
    </w:p>
    <w:p w:rsidR="00154F07" w:rsidRDefault="00E57C1E" w:rsidP="006C7F2D">
      <w:pPr>
        <w:spacing w:line="360" w:lineRule="auto"/>
      </w:pPr>
      <w:r>
        <w:t xml:space="preserve">     Р</w:t>
      </w:r>
      <w:r w:rsidR="00151C26">
        <w:t xml:space="preserve">ассматривать в развитии процессы разрушения аграрного общества и формирование общества Нового времени на Западе, в России и на Востоке, выделять истоки современных общественных явлений, ценностей, которые зародились в раннее Новое время. </w:t>
      </w:r>
      <w:r w:rsidR="00151C26">
        <w:br/>
      </w:r>
      <w:r>
        <w:rPr>
          <w:b/>
          <w:bCs/>
        </w:rPr>
        <w:t xml:space="preserve">    </w:t>
      </w:r>
      <w:r w:rsidR="00151C26">
        <w:t>Делать нравственный выбор (и объяснять его)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</w:t>
      </w:r>
      <w:r w:rsidR="00151C26">
        <w:br/>
      </w:r>
      <w:r>
        <w:rPr>
          <w:b/>
          <w:bCs/>
        </w:rPr>
        <w:t xml:space="preserve">   </w:t>
      </w:r>
      <w:r w:rsidR="00151C26">
        <w:t>Делать мировоззренческий и гражданско-патриотический выбор (подтверждать его аргументами и фактами)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</w:t>
      </w:r>
      <w:r>
        <w:t xml:space="preserve"> </w:t>
      </w:r>
      <w:r w:rsidR="00151C26">
        <w:br/>
      </w:r>
    </w:p>
    <w:p w:rsidR="00E57C1E" w:rsidRDefault="00357E55" w:rsidP="00050A72">
      <w:pPr>
        <w:spacing w:line="360" w:lineRule="auto"/>
        <w:rPr>
          <w:b/>
        </w:rPr>
      </w:pPr>
      <w:r>
        <w:rPr>
          <w:b/>
        </w:rPr>
        <w:t xml:space="preserve">     </w:t>
      </w:r>
    </w:p>
    <w:p w:rsidR="00050A72" w:rsidRPr="008A0405" w:rsidRDefault="00050A72" w:rsidP="00050A72">
      <w:pPr>
        <w:spacing w:line="360" w:lineRule="auto"/>
        <w:rPr>
          <w:b/>
        </w:rPr>
      </w:pPr>
      <w:r w:rsidRPr="008A0405">
        <w:rPr>
          <w:b/>
        </w:rPr>
        <w:lastRenderedPageBreak/>
        <w:t xml:space="preserve">Требования к уровню подготовки </w:t>
      </w:r>
      <w:r w:rsidR="00B406D5">
        <w:rPr>
          <w:b/>
        </w:rPr>
        <w:t>учащихся</w:t>
      </w:r>
      <w:r w:rsidRPr="008A0405">
        <w:rPr>
          <w:b/>
        </w:rPr>
        <w:t>, обучающихся по данной программе</w:t>
      </w:r>
    </w:p>
    <w:p w:rsidR="00151C26" w:rsidRDefault="00B71F25" w:rsidP="00151C26">
      <w:pPr>
        <w:pStyle w:val="a3"/>
        <w:spacing w:line="360" w:lineRule="auto"/>
      </w:pPr>
      <w:r w:rsidRPr="00151C26">
        <w:t xml:space="preserve">     </w:t>
      </w:r>
      <w:r w:rsidR="00151C26" w:rsidRPr="00151C26">
        <w:t xml:space="preserve">Учиться добывать, сопоставлять, и критически проверять историческую информацию, полученную из различных источников (в том числе Интернет, СМИ и т.д.). </w:t>
      </w:r>
      <w:r w:rsidR="00151C26" w:rsidRPr="00151C26">
        <w:br/>
        <w:t xml:space="preserve">Определять и объяснять временные границы ранней Новой истории всего человечества и истории России, разделять российскую историю раннего Нового времени на этапы и объяснять выбранное деление. </w:t>
      </w:r>
      <w:r w:rsidR="00151C26" w:rsidRPr="00151C26">
        <w:br/>
        <w:t xml:space="preserve"> Различать в общемировой культуре и культуре России наследие и традиции аграрного общества и черты сложившиеся в ходе его разрушения в Новое время, определять уровень развития общества, используя данные понятия. </w:t>
      </w:r>
      <w:r w:rsidR="00151C26" w:rsidRPr="00151C26">
        <w:br/>
        <w:t xml:space="preserve"> </w:t>
      </w:r>
      <w:r w:rsidR="00E57C1E">
        <w:t xml:space="preserve">  </w:t>
      </w:r>
      <w:r w:rsidR="00151C26" w:rsidRPr="00151C26">
        <w:t xml:space="preserve">Отличать черты Западной цивилизации Нового времени от традиций цивилизаций Востока; определять и доказывать собственное мнение о месте России XVI–XVIII веков в системе мировых цивилизаций Запада и Востока. </w:t>
      </w:r>
      <w:r w:rsidR="00151C26" w:rsidRPr="00151C26">
        <w:br/>
      </w:r>
      <w:r w:rsidR="00E57C1E">
        <w:t xml:space="preserve">   </w:t>
      </w:r>
      <w:r w:rsidR="00151C26" w:rsidRPr="00151C26">
        <w:t xml:space="preserve"> </w:t>
      </w:r>
      <w:proofErr w:type="gramStart"/>
      <w:r w:rsidR="00151C26" w:rsidRPr="00151C26">
        <w:t xml:space="preserve">В ходе решения учебных задач классифицировать и обобщать понятия (явления), </w:t>
      </w:r>
      <w:proofErr w:type="spellStart"/>
      <w:r w:rsidR="00151C26" w:rsidRPr="00151C26">
        <w:t>развившиеся</w:t>
      </w:r>
      <w:proofErr w:type="spellEnd"/>
      <w:r w:rsidR="00151C26" w:rsidRPr="00151C26">
        <w:t xml:space="preserve"> в эпоху раннего Нового времени: в экономике – капиталистические отношения, промышленный переворот; в общественном делении – классы, гражданское равноправие; в государственной жизни – абсолютизм, революция, реформы, конституционная монархия, республика; в культуре – гуманизм и Возрождение, идеи Просвещения и т.д. </w:t>
      </w:r>
      <w:proofErr w:type="gramEnd"/>
    </w:p>
    <w:p w:rsidR="00151C26" w:rsidRPr="00151C26" w:rsidRDefault="00E57C1E" w:rsidP="00151C26">
      <w:pPr>
        <w:pStyle w:val="a3"/>
        <w:spacing w:line="360" w:lineRule="auto"/>
      </w:pPr>
      <w:r>
        <w:t xml:space="preserve">   </w:t>
      </w:r>
      <w:r w:rsidR="00151C26">
        <w:t xml:space="preserve">Давать нравственную оценку (и объяснять ее с позиции гуманистических, духовных ценностей) использованию власти, поступкам различных общественных деятелей во времена реформ и революций, колониальных войн, народных восстаний, распространения идей гуманистов и просветителей. </w:t>
      </w:r>
      <w:r w:rsidR="00151C26">
        <w:br/>
      </w:r>
      <w:r>
        <w:t xml:space="preserve">  </w:t>
      </w:r>
      <w:r w:rsidR="00151C26">
        <w:t xml:space="preserve"> При оценке исторических явлений выявлять гуманистические, нравственные ценности.</w:t>
      </w:r>
    </w:p>
    <w:p w:rsidR="00BB1086" w:rsidRPr="00151C26" w:rsidRDefault="00151C26" w:rsidP="00151C26">
      <w:pPr>
        <w:pStyle w:val="a3"/>
        <w:spacing w:line="360" w:lineRule="auto"/>
        <w:rPr>
          <w:b/>
        </w:rPr>
      </w:pPr>
      <w:r>
        <w:br/>
      </w:r>
      <w:r w:rsidR="00BD2DDA" w:rsidRPr="008A0405">
        <w:rPr>
          <w:b/>
        </w:rPr>
        <w:t>В процессе изучения курса истории учащиеся должны овладеть</w:t>
      </w:r>
      <w:r w:rsidR="00EB6078">
        <w:rPr>
          <w:b/>
        </w:rPr>
        <w:t xml:space="preserve"> следующими знаниями</w:t>
      </w:r>
      <w:r w:rsidR="00BD2DDA" w:rsidRPr="008A0405">
        <w:rPr>
          <w:b/>
        </w:rPr>
        <w:t xml:space="preserve"> умениями:</w:t>
      </w:r>
    </w:p>
    <w:p w:rsidR="00151C26" w:rsidRDefault="00E57C1E" w:rsidP="00151C26">
      <w:pPr>
        <w:spacing w:line="360" w:lineRule="auto"/>
      </w:pPr>
      <w:r>
        <w:t xml:space="preserve">    </w:t>
      </w:r>
      <w:r w:rsidR="00151C26">
        <w:t xml:space="preserve">Объяснять разнообразие современного мира, связывая в целостную картину различные факты и понятия ранней Новой истории: зарождения западной цивилизации, формирование многонационального Российского государства и другие явления в истории нашей страны и человечества в целом. </w:t>
      </w:r>
    </w:p>
    <w:p w:rsidR="00151C26" w:rsidRDefault="00E57C1E" w:rsidP="00151C26">
      <w:pPr>
        <w:spacing w:line="360" w:lineRule="auto"/>
      </w:pPr>
      <w:r>
        <w:t xml:space="preserve">  </w:t>
      </w:r>
      <w:r w:rsidR="00151C26">
        <w:t xml:space="preserve"> Рассматривать в развитии процессы разрушения аграрного общества и формирование общества Нового времени на Западе, в России и на Востоке, выделять истоки современных общественных явлений, ценностей, которые зародились в раннее Новое время. </w:t>
      </w:r>
    </w:p>
    <w:p w:rsidR="00E34F96" w:rsidRDefault="00E57C1E" w:rsidP="00E57C1E">
      <w:pPr>
        <w:spacing w:line="360" w:lineRule="auto"/>
      </w:pPr>
      <w:r>
        <w:t xml:space="preserve">  </w:t>
      </w:r>
      <w:r w:rsidR="00151C26">
        <w:t xml:space="preserve"> </w:t>
      </w:r>
      <w:r>
        <w:t xml:space="preserve">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  <w:r>
        <w:br/>
        <w:t xml:space="preserve"> Вступать в дискуссию с теми, кто придерживается иных взглядов и оценок прошлого. </w:t>
      </w:r>
      <w:proofErr w:type="gramStart"/>
      <w: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>
        <w:t xml:space="preserve"> </w:t>
      </w:r>
      <w:r>
        <w:br/>
        <w:t xml:space="preserve"> Определять свое собственное отношение к разным позициям в спорах и конфликтах эпохи раннего Нового времени (европейские колонизаторы и жители Востока, феодалы и «третье сословие», помещики и крестьяне, сторонники традиций и поборники перемен и т.д.). Находить или предлагать варианты терпимого, уважительного отношения к иным </w:t>
      </w:r>
      <w:proofErr w:type="gramStart"/>
      <w:r>
        <w:t>позициям</w:t>
      </w:r>
      <w:proofErr w:type="gramEnd"/>
      <w:r>
        <w:t xml:space="preserve"> как в прошлом, так и в современности</w:t>
      </w:r>
    </w:p>
    <w:p w:rsidR="00E34F96" w:rsidRPr="00FC5E96" w:rsidRDefault="00E34F96" w:rsidP="00BD2DDA">
      <w:pPr>
        <w:spacing w:line="360" w:lineRule="auto"/>
      </w:pPr>
    </w:p>
    <w:p w:rsidR="008A0405" w:rsidRDefault="000B7EE9" w:rsidP="008A0405">
      <w:r w:rsidRPr="00FC5E96">
        <w:rPr>
          <w:b/>
          <w:bCs/>
          <w:color w:val="000000"/>
        </w:rPr>
        <w:lastRenderedPageBreak/>
        <w:t>Учебно-тематическое планирование</w:t>
      </w:r>
    </w:p>
    <w:p w:rsidR="00252BCD" w:rsidRPr="00FC5E96" w:rsidRDefault="00252BCD" w:rsidP="008A0405"/>
    <w:p w:rsidR="008A0405" w:rsidRPr="00FC5E96" w:rsidRDefault="00774F99" w:rsidP="00FC5E96">
      <w:pPr>
        <w:spacing w:line="360" w:lineRule="auto"/>
        <w:rPr>
          <w:color w:val="000000"/>
        </w:rPr>
      </w:pPr>
      <w:r w:rsidRPr="00FC5E96">
        <w:rPr>
          <w:color w:val="000000"/>
        </w:rPr>
        <w:t>П</w:t>
      </w:r>
      <w:r w:rsidR="008A0405" w:rsidRPr="00FC5E96">
        <w:rPr>
          <w:color w:val="000000"/>
        </w:rPr>
        <w:t>о</w:t>
      </w:r>
      <w:r>
        <w:rPr>
          <w:color w:val="000000"/>
        </w:rPr>
        <w:t>:</w:t>
      </w:r>
      <w:r w:rsidR="008A0405" w:rsidRPr="00FC5E96">
        <w:rPr>
          <w:color w:val="000000"/>
        </w:rPr>
        <w:t xml:space="preserve"> </w:t>
      </w:r>
      <w:r w:rsidR="00EB6078">
        <w:rPr>
          <w:color w:val="000000"/>
        </w:rPr>
        <w:t>И</w:t>
      </w:r>
      <w:r w:rsidR="008A0405" w:rsidRPr="00FC5E96">
        <w:rPr>
          <w:color w:val="000000"/>
        </w:rPr>
        <w:t>стории</w:t>
      </w:r>
    </w:p>
    <w:p w:rsidR="00F97809" w:rsidRPr="00FC5E96" w:rsidRDefault="00F97809" w:rsidP="00FC5E96">
      <w:pPr>
        <w:spacing w:line="360" w:lineRule="auto"/>
        <w:rPr>
          <w:color w:val="000000"/>
        </w:rPr>
      </w:pPr>
      <w:r w:rsidRPr="00FC5E96">
        <w:rPr>
          <w:color w:val="000000"/>
        </w:rPr>
        <w:t>Классы</w:t>
      </w:r>
      <w:r w:rsidR="00774F99">
        <w:rPr>
          <w:color w:val="000000"/>
        </w:rPr>
        <w:t>:</w:t>
      </w:r>
      <w:r w:rsidR="001125B7">
        <w:rPr>
          <w:color w:val="000000"/>
        </w:rPr>
        <w:t xml:space="preserve"> </w:t>
      </w:r>
      <w:r w:rsidR="00E57C1E">
        <w:rPr>
          <w:color w:val="000000"/>
        </w:rPr>
        <w:t>7А, 7Б</w:t>
      </w:r>
    </w:p>
    <w:p w:rsidR="00F97809" w:rsidRPr="00FC5E96" w:rsidRDefault="00F97809" w:rsidP="00FC5E96">
      <w:pPr>
        <w:spacing w:line="360" w:lineRule="auto"/>
        <w:rPr>
          <w:color w:val="000000"/>
        </w:rPr>
      </w:pPr>
      <w:r w:rsidRPr="00FC5E96">
        <w:rPr>
          <w:color w:val="000000"/>
        </w:rPr>
        <w:t xml:space="preserve">Учитель: </w:t>
      </w:r>
      <w:proofErr w:type="spellStart"/>
      <w:r w:rsidRPr="00FC5E96">
        <w:rPr>
          <w:color w:val="000000"/>
        </w:rPr>
        <w:t>Бикмуллин</w:t>
      </w:r>
      <w:proofErr w:type="spellEnd"/>
      <w:r w:rsidRPr="00FC5E96">
        <w:rPr>
          <w:color w:val="000000"/>
        </w:rPr>
        <w:t xml:space="preserve"> </w:t>
      </w:r>
      <w:proofErr w:type="spellStart"/>
      <w:r w:rsidRPr="00FC5E96">
        <w:rPr>
          <w:color w:val="000000"/>
        </w:rPr>
        <w:t>Инсаф</w:t>
      </w:r>
      <w:proofErr w:type="spellEnd"/>
      <w:r w:rsidRPr="00FC5E96">
        <w:rPr>
          <w:color w:val="000000"/>
        </w:rPr>
        <w:t xml:space="preserve"> </w:t>
      </w:r>
      <w:proofErr w:type="spellStart"/>
      <w:r w:rsidRPr="00FC5E96">
        <w:rPr>
          <w:color w:val="000000"/>
        </w:rPr>
        <w:t>Кабирович</w:t>
      </w:r>
      <w:proofErr w:type="spellEnd"/>
    </w:p>
    <w:p w:rsidR="00F97809" w:rsidRPr="00FC5E96" w:rsidRDefault="00774F99" w:rsidP="00FC5E96">
      <w:pPr>
        <w:spacing w:line="360" w:lineRule="auto"/>
        <w:rPr>
          <w:color w:val="000000"/>
        </w:rPr>
      </w:pPr>
      <w:r>
        <w:rPr>
          <w:color w:val="000000"/>
        </w:rPr>
        <w:t xml:space="preserve">Всего: </w:t>
      </w:r>
      <w:r w:rsidR="00BB1086">
        <w:rPr>
          <w:color w:val="000000"/>
        </w:rPr>
        <w:t xml:space="preserve">70 </w:t>
      </w:r>
      <w:r w:rsidR="00FC5E96" w:rsidRPr="00FC5E96">
        <w:rPr>
          <w:color w:val="000000"/>
        </w:rPr>
        <w:t>час</w:t>
      </w:r>
      <w:r w:rsidR="00EB6078">
        <w:rPr>
          <w:color w:val="000000"/>
        </w:rPr>
        <w:t>ов,</w:t>
      </w:r>
      <w:r w:rsidR="00FC5E96" w:rsidRPr="00FC5E96">
        <w:rPr>
          <w:color w:val="000000"/>
        </w:rPr>
        <w:t xml:space="preserve"> в неделю</w:t>
      </w:r>
      <w:r>
        <w:rPr>
          <w:color w:val="000000"/>
        </w:rPr>
        <w:t>:</w:t>
      </w:r>
      <w:r w:rsidR="00FC5E96" w:rsidRPr="00FC5E96">
        <w:rPr>
          <w:color w:val="000000"/>
        </w:rPr>
        <w:t xml:space="preserve"> 2</w:t>
      </w:r>
      <w:r w:rsidR="00F97809" w:rsidRPr="00FC5E96">
        <w:rPr>
          <w:color w:val="000000"/>
        </w:rPr>
        <w:t xml:space="preserve"> часа</w:t>
      </w:r>
    </w:p>
    <w:p w:rsidR="00F97809" w:rsidRPr="00FC5E96" w:rsidRDefault="00F97809" w:rsidP="00FC5E96">
      <w:pPr>
        <w:spacing w:line="360" w:lineRule="auto"/>
        <w:rPr>
          <w:color w:val="000000"/>
        </w:rPr>
      </w:pPr>
      <w:r w:rsidRPr="00FC5E96">
        <w:rPr>
          <w:color w:val="000000"/>
        </w:rPr>
        <w:t>Плановых контрольных уроков</w:t>
      </w:r>
      <w:r w:rsidR="00774F99">
        <w:rPr>
          <w:color w:val="000000"/>
        </w:rPr>
        <w:t>:</w:t>
      </w:r>
      <w:r w:rsidR="002643A8">
        <w:rPr>
          <w:color w:val="000000"/>
        </w:rPr>
        <w:t xml:space="preserve"> </w:t>
      </w:r>
      <w:r w:rsidR="00B21939">
        <w:rPr>
          <w:color w:val="000000"/>
        </w:rPr>
        <w:t>4</w:t>
      </w:r>
    </w:p>
    <w:p w:rsidR="00F97809" w:rsidRDefault="00F97809" w:rsidP="00FC5E96">
      <w:pPr>
        <w:spacing w:line="360" w:lineRule="auto"/>
        <w:rPr>
          <w:szCs w:val="26"/>
        </w:rPr>
      </w:pPr>
      <w:r w:rsidRPr="00FC5E96">
        <w:rPr>
          <w:color w:val="000000"/>
        </w:rPr>
        <w:t xml:space="preserve">Планирование составлено на основе </w:t>
      </w:r>
      <w:r w:rsidR="00FC5E96">
        <w:rPr>
          <w:szCs w:val="26"/>
        </w:rPr>
        <w:t>у</w:t>
      </w:r>
      <w:r w:rsidR="00FC5E96" w:rsidRPr="00FC5E96">
        <w:rPr>
          <w:szCs w:val="26"/>
        </w:rPr>
        <w:t>чебник</w:t>
      </w:r>
      <w:r w:rsidR="00FC5E96">
        <w:rPr>
          <w:szCs w:val="26"/>
        </w:rPr>
        <w:t>а:</w:t>
      </w:r>
    </w:p>
    <w:p w:rsidR="00E57C1E" w:rsidRDefault="00E57C1E" w:rsidP="00E57C1E">
      <w:pPr>
        <w:pStyle w:val="a3"/>
        <w:spacing w:line="360" w:lineRule="auto"/>
      </w:pPr>
      <w:r>
        <w:t xml:space="preserve">   Всеобщая история</w:t>
      </w:r>
      <w:r w:rsidRPr="00C03038">
        <w:t xml:space="preserve"> учебник для </w:t>
      </w:r>
      <w:r>
        <w:t>7</w:t>
      </w:r>
      <w:r w:rsidRPr="00C03038">
        <w:t xml:space="preserve"> </w:t>
      </w:r>
      <w:proofErr w:type="spellStart"/>
      <w:r w:rsidRPr="00C03038">
        <w:t>кл</w:t>
      </w:r>
      <w:proofErr w:type="spellEnd"/>
      <w:r w:rsidRPr="00C03038">
        <w:t>. /</w:t>
      </w:r>
      <w:proofErr w:type="spellStart"/>
      <w:r>
        <w:t>Д.Д.Данилов</w:t>
      </w:r>
      <w:proofErr w:type="spellEnd"/>
      <w:r>
        <w:t xml:space="preserve">, </w:t>
      </w:r>
      <w:proofErr w:type="spellStart"/>
      <w:r>
        <w:t>С.С.Кузнецова</w:t>
      </w:r>
      <w:proofErr w:type="spellEnd"/>
      <w:r>
        <w:t xml:space="preserve"> и др.  </w:t>
      </w:r>
      <w:proofErr w:type="spellStart"/>
      <w:proofErr w:type="gramStart"/>
      <w:r>
        <w:t>изд</w:t>
      </w:r>
      <w:proofErr w:type="spellEnd"/>
      <w:proofErr w:type="gramEnd"/>
      <w:r>
        <w:t xml:space="preserve"> – М.: </w:t>
      </w:r>
      <w:proofErr w:type="spellStart"/>
      <w:r>
        <w:t>Баласс</w:t>
      </w:r>
      <w:proofErr w:type="spellEnd"/>
      <w:r>
        <w:t>, 2012</w:t>
      </w:r>
      <w:r w:rsidRPr="00C03038">
        <w:t>.</w:t>
      </w:r>
    </w:p>
    <w:p w:rsidR="00E57C1E" w:rsidRDefault="00E57C1E" w:rsidP="00E57C1E">
      <w:pPr>
        <w:pStyle w:val="a3"/>
        <w:spacing w:line="360" w:lineRule="auto"/>
      </w:pPr>
      <w:r>
        <w:t xml:space="preserve">   История России конец </w:t>
      </w:r>
      <w:r>
        <w:rPr>
          <w:lang w:val="en-US"/>
        </w:rPr>
        <w:t>XVI</w:t>
      </w:r>
      <w:r w:rsidRPr="00F301C8">
        <w:t>-</w:t>
      </w:r>
      <w:r>
        <w:rPr>
          <w:lang w:val="en-US"/>
        </w:rPr>
        <w:t>XVIII</w:t>
      </w:r>
      <w:r w:rsidRPr="00F301C8">
        <w:t xml:space="preserve"> </w:t>
      </w:r>
      <w:r>
        <w:t xml:space="preserve">век. А.А. Данилов, Л.Г. Косулина, учебник для общеобразовательных учреждений Москва: Просвещение, 2011 </w:t>
      </w:r>
    </w:p>
    <w:p w:rsidR="00E57C1E" w:rsidRPr="00E57C1E" w:rsidRDefault="00E57C1E" w:rsidP="00E57C1E">
      <w:pPr>
        <w:pStyle w:val="a3"/>
        <w:spacing w:line="360" w:lineRule="auto"/>
      </w:pPr>
      <w:r>
        <w:t xml:space="preserve">   История Татарстана вторая половина </w:t>
      </w:r>
      <w:r>
        <w:rPr>
          <w:lang w:val="en-US"/>
        </w:rPr>
        <w:t>XVI</w:t>
      </w:r>
      <w:r w:rsidRPr="00D93CEB">
        <w:t>-</w:t>
      </w:r>
      <w:r>
        <w:rPr>
          <w:lang w:val="en-US"/>
        </w:rPr>
        <w:t>XVIII</w:t>
      </w:r>
      <w:r w:rsidRPr="00D93CEB">
        <w:t xml:space="preserve"> </w:t>
      </w:r>
      <w:r>
        <w:t xml:space="preserve">века, </w:t>
      </w:r>
      <w:proofErr w:type="spellStart"/>
      <w:r>
        <w:t>И.А.Гилязов</w:t>
      </w:r>
      <w:proofErr w:type="spellEnd"/>
      <w:r>
        <w:t xml:space="preserve">, </w:t>
      </w:r>
      <w:proofErr w:type="spellStart"/>
      <w:r>
        <w:t>В.И.Пискарев</w:t>
      </w:r>
      <w:proofErr w:type="spellEnd"/>
      <w:r>
        <w:t xml:space="preserve">; Казань изд. </w:t>
      </w:r>
      <w:proofErr w:type="spellStart"/>
      <w:r>
        <w:t>Хэтер</w:t>
      </w:r>
      <w:proofErr w:type="spellEnd"/>
      <w:r>
        <w:t xml:space="preserve"> 2012</w:t>
      </w:r>
    </w:p>
    <w:p w:rsidR="00CF416E" w:rsidRDefault="00F97809" w:rsidP="00E57C1E">
      <w:pPr>
        <w:pStyle w:val="a3"/>
        <w:spacing w:line="360" w:lineRule="auto"/>
      </w:pPr>
      <w:r w:rsidRPr="00FC5E96">
        <w:t xml:space="preserve">Дополнительная </w:t>
      </w:r>
      <w:r w:rsidR="00774F99" w:rsidRPr="00FC5E96">
        <w:t>литература</w:t>
      </w:r>
      <w:r w:rsidR="00FC5E96">
        <w:t>:</w:t>
      </w:r>
      <w:r w:rsidR="00FC5E96" w:rsidRPr="00FC5E96">
        <w:t xml:space="preserve"> </w:t>
      </w:r>
    </w:p>
    <w:p w:rsidR="00E57C1E" w:rsidRPr="007879FF" w:rsidRDefault="00E57C1E" w:rsidP="00E57C1E">
      <w:pPr>
        <w:pStyle w:val="a3"/>
        <w:spacing w:line="360" w:lineRule="auto"/>
      </w:pPr>
      <w:r w:rsidRPr="007879FF">
        <w:t>История России в лицах: биографический словарь /</w:t>
      </w:r>
      <w:r>
        <w:t xml:space="preserve">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В. </w:t>
      </w:r>
      <w:proofErr w:type="spellStart"/>
      <w:r>
        <w:t>Каргалова</w:t>
      </w:r>
      <w:proofErr w:type="spellEnd"/>
      <w:r>
        <w:t xml:space="preserve">. – </w:t>
      </w:r>
      <w:r w:rsidRPr="007879FF">
        <w:t>Русск</w:t>
      </w:r>
      <w:r>
        <w:t xml:space="preserve">ое </w:t>
      </w:r>
      <w:r w:rsidRPr="007879FF">
        <w:t xml:space="preserve">слово, 1997; </w:t>
      </w:r>
    </w:p>
    <w:p w:rsidR="00E57C1E" w:rsidRPr="007879FF" w:rsidRDefault="00E57C1E" w:rsidP="00E57C1E">
      <w:pPr>
        <w:pStyle w:val="a3"/>
        <w:spacing w:line="360" w:lineRule="auto"/>
      </w:pPr>
      <w:proofErr w:type="spellStart"/>
      <w:r w:rsidRPr="007879FF">
        <w:t>В.В.Сухов</w:t>
      </w:r>
      <w:proofErr w:type="spellEnd"/>
      <w:r w:rsidRPr="007879FF">
        <w:t xml:space="preserve"> и др. История России с древнейших времён до конца  XVIII в.: дидактические материалы / </w:t>
      </w:r>
      <w:proofErr w:type="spellStart"/>
      <w:r w:rsidRPr="007879FF">
        <w:t>В.В.Сухов</w:t>
      </w:r>
      <w:proofErr w:type="spellEnd"/>
      <w:r w:rsidRPr="007879FF">
        <w:t xml:space="preserve"> и др. - М: Дрофа, 2000;</w:t>
      </w:r>
    </w:p>
    <w:p w:rsidR="00E57C1E" w:rsidRPr="007879FF" w:rsidRDefault="00E57C1E" w:rsidP="00E57C1E">
      <w:pPr>
        <w:pStyle w:val="a3"/>
        <w:spacing w:line="360" w:lineRule="auto"/>
      </w:pPr>
      <w:r w:rsidRPr="007879FF">
        <w:t xml:space="preserve">Станов, В. И. Страницы боевого прошлого нашей страны: хрестоматия для учащихся </w:t>
      </w:r>
      <w:proofErr w:type="spellStart"/>
      <w:r w:rsidRPr="007879FF">
        <w:t>Ваасса</w:t>
      </w:r>
      <w:proofErr w:type="spellEnd"/>
      <w:r w:rsidRPr="007879FF">
        <w:t xml:space="preserve"> / В. И. </w:t>
      </w:r>
      <w:proofErr w:type="spellStart"/>
      <w:r w:rsidRPr="007879FF">
        <w:t>Буганов</w:t>
      </w:r>
      <w:proofErr w:type="spellEnd"/>
      <w:r w:rsidRPr="007879FF">
        <w:t xml:space="preserve">, А. И. </w:t>
      </w:r>
      <w:proofErr w:type="spellStart"/>
      <w:r w:rsidRPr="007879FF">
        <w:t>Назарец</w:t>
      </w:r>
      <w:proofErr w:type="spellEnd"/>
      <w:r w:rsidRPr="007879FF">
        <w:t>. - М.: Просвещение, 1972;</w:t>
      </w:r>
    </w:p>
    <w:p w:rsidR="00E57C1E" w:rsidRPr="007879FF" w:rsidRDefault="00E57C1E" w:rsidP="00E57C1E">
      <w:pPr>
        <w:pStyle w:val="a3"/>
        <w:spacing w:line="360" w:lineRule="auto"/>
      </w:pPr>
      <w:r w:rsidRPr="007879FF">
        <w:t xml:space="preserve">Шестаков, А. В. История России в художественно-исторических образах </w:t>
      </w:r>
      <w:proofErr w:type="gramStart"/>
      <w:r w:rsidRPr="007879FF">
        <w:t>с</w:t>
      </w:r>
      <w:proofErr w:type="gramEnd"/>
      <w:r w:rsidRPr="007879FF">
        <w:t xml:space="preserve"> древнейших</w:t>
      </w:r>
    </w:p>
    <w:p w:rsidR="00E57C1E" w:rsidRPr="007879FF" w:rsidRDefault="00E57C1E" w:rsidP="00E57C1E">
      <w:pPr>
        <w:pStyle w:val="a3"/>
        <w:spacing w:line="360" w:lineRule="auto"/>
      </w:pPr>
      <w:r w:rsidRPr="007879FF">
        <w:t xml:space="preserve">времён  до конца XVIII в.: хрестоматия / А. В. Шестаков, 1989; </w:t>
      </w:r>
    </w:p>
    <w:p w:rsidR="00E57C1E" w:rsidRPr="007879FF" w:rsidRDefault="00E57C1E" w:rsidP="00E57C1E">
      <w:pPr>
        <w:pStyle w:val="a3"/>
        <w:spacing w:line="360" w:lineRule="auto"/>
      </w:pPr>
      <w:r w:rsidRPr="007879FF">
        <w:t>Епифанов, П. П. Хрестоматия по России с древнейших времен до XVIII в. / П. П. Епифанов,  О. П. Епифанова. - М.: Просвещение, 1989;</w:t>
      </w:r>
    </w:p>
    <w:p w:rsidR="00E57C1E" w:rsidRDefault="00E57C1E" w:rsidP="00E57C1E">
      <w:pPr>
        <w:pStyle w:val="a3"/>
        <w:spacing w:line="360" w:lineRule="auto"/>
      </w:pPr>
      <w:r w:rsidRPr="007879FF">
        <w:t xml:space="preserve">Всемирная история: энциклопедия в 14 т. / под ред. А. О. </w:t>
      </w:r>
      <w:proofErr w:type="spellStart"/>
      <w:r w:rsidRPr="007879FF">
        <w:t>Чубарьяна</w:t>
      </w:r>
      <w:proofErr w:type="spellEnd"/>
      <w:r w:rsidRPr="007879FF">
        <w:t xml:space="preserve">. - М.: ОЛМА </w:t>
      </w:r>
      <w:proofErr w:type="spellStart"/>
      <w:r w:rsidRPr="007879FF">
        <w:t>Медиагруппа</w:t>
      </w:r>
      <w:proofErr w:type="spellEnd"/>
      <w:r w:rsidRPr="007879FF">
        <w:t xml:space="preserve">, ОЛМА ПРЕСС; Образование, 2007; </w:t>
      </w:r>
    </w:p>
    <w:p w:rsidR="00E57C1E" w:rsidRDefault="00E57C1E" w:rsidP="00E57C1E">
      <w:pPr>
        <w:pStyle w:val="a3"/>
        <w:spacing w:line="360" w:lineRule="auto"/>
      </w:pPr>
    </w:p>
    <w:p w:rsidR="00774F99" w:rsidRDefault="00774F99" w:rsidP="004019AA">
      <w:pPr>
        <w:pStyle w:val="a3"/>
        <w:spacing w:line="360" w:lineRule="auto"/>
      </w:pPr>
    </w:p>
    <w:sectPr w:rsidR="00774F99" w:rsidSect="002E7BC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1F46D3"/>
    <w:multiLevelType w:val="hybridMultilevel"/>
    <w:tmpl w:val="9FB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E1BAC"/>
    <w:multiLevelType w:val="hybridMultilevel"/>
    <w:tmpl w:val="AFC8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257E8"/>
    <w:multiLevelType w:val="hybridMultilevel"/>
    <w:tmpl w:val="3A0E8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1E134F"/>
    <w:multiLevelType w:val="hybridMultilevel"/>
    <w:tmpl w:val="3DCC4F7A"/>
    <w:lvl w:ilvl="0" w:tplc="AEB27F5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32468"/>
    <w:multiLevelType w:val="hybridMultilevel"/>
    <w:tmpl w:val="34A86440"/>
    <w:lvl w:ilvl="0" w:tplc="490E0A6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41C92"/>
    <w:multiLevelType w:val="hybridMultilevel"/>
    <w:tmpl w:val="A218E612"/>
    <w:lvl w:ilvl="0" w:tplc="490E0A6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C70566A"/>
    <w:multiLevelType w:val="hybridMultilevel"/>
    <w:tmpl w:val="F1C243D8"/>
    <w:lvl w:ilvl="0" w:tplc="490E0A6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3067EB7"/>
    <w:multiLevelType w:val="hybridMultilevel"/>
    <w:tmpl w:val="F3DC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D3DAE"/>
    <w:multiLevelType w:val="hybridMultilevel"/>
    <w:tmpl w:val="37D2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74EB6"/>
    <w:multiLevelType w:val="hybridMultilevel"/>
    <w:tmpl w:val="C24E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04F49"/>
    <w:multiLevelType w:val="hybridMultilevel"/>
    <w:tmpl w:val="E642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E6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C3"/>
    <w:rsid w:val="00050A72"/>
    <w:rsid w:val="0005375B"/>
    <w:rsid w:val="000538B5"/>
    <w:rsid w:val="00053BED"/>
    <w:rsid w:val="000546CA"/>
    <w:rsid w:val="00061483"/>
    <w:rsid w:val="000B7EE9"/>
    <w:rsid w:val="000D409D"/>
    <w:rsid w:val="001077A5"/>
    <w:rsid w:val="001125B7"/>
    <w:rsid w:val="00151C26"/>
    <w:rsid w:val="001530F8"/>
    <w:rsid w:val="00154F07"/>
    <w:rsid w:val="00252BCD"/>
    <w:rsid w:val="002643A8"/>
    <w:rsid w:val="002D4F00"/>
    <w:rsid w:val="002E7BC3"/>
    <w:rsid w:val="0030645D"/>
    <w:rsid w:val="00322843"/>
    <w:rsid w:val="003464D2"/>
    <w:rsid w:val="003531AF"/>
    <w:rsid w:val="00357E55"/>
    <w:rsid w:val="003765F0"/>
    <w:rsid w:val="004019AA"/>
    <w:rsid w:val="00417823"/>
    <w:rsid w:val="00447FE7"/>
    <w:rsid w:val="00504CB6"/>
    <w:rsid w:val="00572CBC"/>
    <w:rsid w:val="00573144"/>
    <w:rsid w:val="005D4284"/>
    <w:rsid w:val="00607A1E"/>
    <w:rsid w:val="00612438"/>
    <w:rsid w:val="006C7F2D"/>
    <w:rsid w:val="007666B2"/>
    <w:rsid w:val="00774F99"/>
    <w:rsid w:val="00793F99"/>
    <w:rsid w:val="007B6127"/>
    <w:rsid w:val="00833707"/>
    <w:rsid w:val="008546F9"/>
    <w:rsid w:val="008A0405"/>
    <w:rsid w:val="009B0DAD"/>
    <w:rsid w:val="009B189A"/>
    <w:rsid w:val="00A239A3"/>
    <w:rsid w:val="00AC7B18"/>
    <w:rsid w:val="00B14138"/>
    <w:rsid w:val="00B21939"/>
    <w:rsid w:val="00B406D5"/>
    <w:rsid w:val="00B41D3F"/>
    <w:rsid w:val="00B67657"/>
    <w:rsid w:val="00B71F25"/>
    <w:rsid w:val="00B74225"/>
    <w:rsid w:val="00B83176"/>
    <w:rsid w:val="00BB1086"/>
    <w:rsid w:val="00BD2DDA"/>
    <w:rsid w:val="00BD5670"/>
    <w:rsid w:val="00C67374"/>
    <w:rsid w:val="00CE7249"/>
    <w:rsid w:val="00CF416E"/>
    <w:rsid w:val="00D01A04"/>
    <w:rsid w:val="00D35D25"/>
    <w:rsid w:val="00D93CEB"/>
    <w:rsid w:val="00DB07FE"/>
    <w:rsid w:val="00DF4265"/>
    <w:rsid w:val="00E02D7D"/>
    <w:rsid w:val="00E34F96"/>
    <w:rsid w:val="00E54AB4"/>
    <w:rsid w:val="00E57C1E"/>
    <w:rsid w:val="00E8382D"/>
    <w:rsid w:val="00E84429"/>
    <w:rsid w:val="00EB6078"/>
    <w:rsid w:val="00F301C8"/>
    <w:rsid w:val="00F42097"/>
    <w:rsid w:val="00F5557E"/>
    <w:rsid w:val="00F97809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D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9B0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B0DA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57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D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9B0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B0DA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5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90EF-3600-4A67-92FE-44484D5A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Инсаф</cp:lastModifiedBy>
  <cp:revision>10</cp:revision>
  <cp:lastPrinted>2014-09-29T07:46:00Z</cp:lastPrinted>
  <dcterms:created xsi:type="dcterms:W3CDTF">2014-08-19T06:05:00Z</dcterms:created>
  <dcterms:modified xsi:type="dcterms:W3CDTF">2014-09-29T07:47:00Z</dcterms:modified>
</cp:coreProperties>
</file>